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78" w:rsidRPr="00623978" w:rsidRDefault="00623978" w:rsidP="00623978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РЕПУБЛИЧКА АГЕНЦИЈА ЗА МИРНО РЕШАВАЊЕ РАДНИХ СПОРОВА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н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а основу члана 54. Закона о државним службеницима (,,Службени гласник РС”, бр. 79/05, 81/05 - исправка, 83/05 - исправка, 64/07, 67/07 - исправка, 116/08, 104/09, 99/14, 94/17 и 95/18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и 157/2020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) и 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члана 9.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Уредбе о интерно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и јавно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попуњавање радних места у државним органима („Службени гласник РС“, брoj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67/2021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оглашава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sr-Cyrl-CS" w:eastAsia="en-GB"/>
        </w:rPr>
      </w:pPr>
    </w:p>
    <w:p w:rsidR="00623978" w:rsidRPr="00623978" w:rsidRDefault="00623978" w:rsidP="0062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ЈАВНИ КОНКУРС</w:t>
      </w:r>
    </w:p>
    <w:p w:rsidR="00623978" w:rsidRPr="00623978" w:rsidRDefault="00623978" w:rsidP="00623978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ЗА ПОПУЊАВАЊЕ ИЗВРШИЛАЧК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ИХ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 РАДНИХ МЕСТА</w:t>
      </w:r>
    </w:p>
    <w:p w:rsidR="00623978" w:rsidRPr="00623978" w:rsidRDefault="00623978" w:rsidP="00623978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Орган у коме се радна места попуњавају: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Републичка агенција за мирно решавање радних спорова, Београд, 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број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Радна места која се попуњавају: 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0B65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Р</w:t>
      </w:r>
      <w:r w:rsidR="004273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адно место за</w:t>
      </w:r>
      <w:r w:rsidR="00270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273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вођење именика и база поступака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73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звању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</w:t>
      </w:r>
      <w:r w:rsid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Група за </w:t>
      </w:r>
      <w:r w:rsidR="004273A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правне и стручне послове мирног решавања радних спорова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државни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службеник</w:t>
      </w:r>
      <w:r w:rsidR="00717F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072C" w:rsidRPr="00E6072C" w:rsidRDefault="00623978" w:rsidP="00E6072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072C" w:rsidRPr="00E6072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Обавља стручне послове у поступку мирног решавања радних спорова који се односе на вођење именика и база поступака; води именик миритеља и арбитара; пружа</w:t>
      </w:r>
      <w:r w:rsidR="00E6072C" w:rsidRPr="00E6072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E6072C" w:rsidRPr="00E6072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стручну помоћ миритељима и арбитрима приликом достављања података за именик и базу поступака, прати њихов рад и учествује у изради записника и извештаја за базу података; учествује у изради програма, планирању, организацији и спровођењу стручног усавршавања миритеља и арбитара за рад у бази поступака; припрема електронске презентације, сарађује са органима ради прикупљања и размене података из делокруга Групе; пружа стручну помоћ запосленима у поступку израде извештаја и евиденција за базу поступака; припрема анализе и извештаје о поступцима мирног решавања радних спорова на основу базе поступка; припрема и ажурира Информатор о раду Агенције, као и презентације Агенције на интернету и друштвеним мрежама; обавља и </w:t>
      </w:r>
      <w:r w:rsidR="00E6072C" w:rsidRPr="00E6072C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друге послове по налогу </w:t>
      </w:r>
      <w:r w:rsidR="00E6072C" w:rsidRPr="00E6072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руководиоца Групе</w:t>
      </w:r>
      <w:r w:rsidR="00E6072C" w:rsidRPr="00E6072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B65D9" w:rsidRPr="00623978" w:rsidRDefault="000B65D9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72C" w:rsidRPr="00EF1BF2" w:rsidRDefault="00623978" w:rsidP="00E6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1B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EF1B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слови:</w:t>
      </w:r>
      <w:r w:rsidRPr="00EF1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072C" w:rsidRPr="00EF1BF2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научне, односно стручне области у оквиру образовно</w:t>
      </w:r>
      <w:r w:rsidR="00E6072C" w:rsidRPr="00EF1BF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72C" w:rsidRPr="00EF1BF2">
        <w:rPr>
          <w:rFonts w:ascii="Times New Roman" w:hAnsi="Times New Roman" w:cs="Times New Roman"/>
          <w:sz w:val="24"/>
          <w:szCs w:val="24"/>
          <w:lang w:val="sr-Cyrl-CS"/>
        </w:rPr>
        <w:t>научног поља друштвено-хуманистичких наука,</w:t>
      </w:r>
      <w:r w:rsidR="00E6072C" w:rsidRPr="00EF1B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72C" w:rsidRPr="00EF1BF2">
        <w:rPr>
          <w:rFonts w:ascii="Times New Roman" w:hAnsi="Times New Roman" w:cs="Times New Roman"/>
          <w:sz w:val="24"/>
          <w:szCs w:val="24"/>
          <w:lang w:val="sr-Cyrl-CS"/>
        </w:rPr>
        <w:t>техничко-технолошких</w:t>
      </w:r>
      <w:r w:rsidR="00E6072C" w:rsidRPr="00EF1B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72C" w:rsidRPr="00EF1BF2">
        <w:rPr>
          <w:rFonts w:ascii="Times New Roman" w:hAnsi="Times New Roman" w:cs="Times New Roman"/>
          <w:sz w:val="24"/>
          <w:szCs w:val="24"/>
          <w:lang w:val="sr-Cyrl-CS"/>
        </w:rPr>
        <w:t>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године, или специјалистичким студијама на факултету, радно искуство у струци од најмање три године, положен државни стручни испит, као и потребне компетенције за рад на радном месту.</w:t>
      </w:r>
    </w:p>
    <w:p w:rsidR="00E6072C" w:rsidRDefault="00E6072C" w:rsidP="00E6072C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623978" w:rsidRPr="00623978" w:rsidRDefault="00623978" w:rsidP="00E60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  <w:r w:rsidR="000C2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en-GB"/>
        </w:rPr>
        <w:t>Београд, Македонска 4.</w:t>
      </w:r>
    </w:p>
    <w:p w:rsidR="00623978" w:rsidRPr="00623978" w:rsidRDefault="00623978" w:rsidP="0062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III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Сагласно члану 9. Закона о државним службеницима, кандидатима при запошљавању у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државни орган, под једнаким условима, доступна су сва радна места и избор кандидата се врши на основу провере компетенција.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</w:t>
      </w:r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којој се спроводи интервју са K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Провера општих функционалних компетенција за сва извршилачка радна места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 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„Организација и рад државних органа РС“ - провераваће се путем теста (писмено)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2.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писменост“- пр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овераваће се решавањем задатака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(практичним радом на рачунару)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„Пословна комуникација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провераваће се путем симулације (писмено).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 погледу провере опште функционалне компетенције „Дигитална писменост“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ако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кандидат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поседује важећи сертификат, потврду или други одговарајући доказ о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поседовању знања и вештина из наведених области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Комисија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5" w:history="1">
        <w:r w:rsidRPr="00623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 посебних функционалних компетенција: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DB7A85" w:rsidRPr="00DB7A85" w:rsidRDefault="00DB7A85" w:rsidP="00DB7A8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DB7A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</w:t>
      </w:r>
      <w:r w:rsidRPr="00DB7A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осебна функцио</w:t>
      </w:r>
      <w:r w:rsidRPr="00DB7A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нална компетенција</w:t>
      </w:r>
      <w:r w:rsidRPr="00DB7A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7A8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об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ласт рада студијско-аналитичких </w:t>
      </w:r>
      <w:r w:rsidRPr="00DB7A8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послова </w:t>
      </w:r>
      <w:r w:rsidRPr="00DB7A85">
        <w:rPr>
          <w:rFonts w:ascii="Times New Roman" w:eastAsia="Calibri" w:hAnsi="Times New Roman" w:cs="Times New Roman"/>
          <w:sz w:val="24"/>
          <w:szCs w:val="24"/>
          <w:lang w:val="sr-Cyrl-RS"/>
        </w:rPr>
        <w:t>(прикупљање и обраду података из различитих извора, укључујући и способност критичког вредновања и анализирања доступних информација) - провераваће се усмено путем симулације.</w:t>
      </w:r>
    </w:p>
    <w:p w:rsidR="007523D3" w:rsidRPr="00E6072C" w:rsidRDefault="00623978" w:rsidP="00E6072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523D3" w:rsidRPr="00E6072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</w:t>
      </w:r>
      <w:r w:rsidR="001E7784" w:rsidRPr="00E6072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–</w:t>
      </w:r>
      <w:r w:rsidR="007523D3" w:rsidRPr="00E6072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17FC9" w:rsidRPr="00E607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</w:t>
      </w:r>
      <w:r w:rsidR="00DB7A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Правилник о издавању идентификационог документа миритеља и арбитара</w:t>
      </w:r>
      <w:r w:rsidR="00AC2C1B" w:rsidRPr="00E607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) - провераваће се усмено.</w:t>
      </w:r>
    </w:p>
    <w:p w:rsidR="00623978" w:rsidRPr="00623978" w:rsidRDefault="007523D3" w:rsidP="001E7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23978" w:rsidRPr="006239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</w:t>
      </w:r>
      <w:r w:rsidR="00623978"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за одређено радно место </w:t>
      </w:r>
      <w:r w:rsidR="00AA58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прописи и акти из </w:t>
      </w:r>
      <w:r w:rsidR="00B320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623978" w:rsidRPr="006239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надлежности и организације органа</w:t>
      </w:r>
      <w:r w:rsidR="00623978" w:rsidRPr="00623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B7A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7A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Закон о мирном решавању радних спорова</w:t>
      </w:r>
      <w:r w:rsidR="00AA58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- провераваће се </w:t>
      </w:r>
      <w:r w:rsidR="00AC2C1B">
        <w:rPr>
          <w:rFonts w:ascii="Times New Roman" w:eastAsia="Calibri" w:hAnsi="Times New Roman" w:cs="Times New Roman"/>
          <w:sz w:val="24"/>
          <w:szCs w:val="24"/>
          <w:lang w:val="sr-Cyrl-RS"/>
        </w:rPr>
        <w:t>усмено.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Информације о материјалима за припрему кандидата за проверу посебних функционалних кометенција могу се наћи на интернет презентацији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Републичке агенције за мирно решавање радних спорова </w:t>
      </w:r>
      <w:hyperlink r:id="rId6" w:history="1">
        <w:r w:rsidRPr="00623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www.ramrrs.gov.rs</w:t>
        </w:r>
      </w:hyperlink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 понашајних компетенција: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тестова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писмено,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узорка понашања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интерв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јуа базираном на компетенцијама 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(усмено).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Интервју са </w:t>
      </w:r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омисијом и вредновање кандидата</w:t>
      </w:r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за извршилачко радно место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вераваће се путем интервјуа са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омисијом (усмено).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IV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Адреса на коју се подноси попуњен образац пријаве: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Пријаве на конкурс шаљу се поштом на адресу Републичка агенција за мирно решавање радних спорова,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4, 11000 Београд са назнаком „За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конкурс”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Лица задужена за давање обавештења о конкурсу: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Андоновска</w:t>
      </w:r>
      <w:r w:rsidR="00AC2C1B">
        <w:rPr>
          <w:rFonts w:ascii="Times New Roman" w:eastAsia="Times New Roman" w:hAnsi="Times New Roman" w:cs="Times New Roman"/>
          <w:sz w:val="24"/>
          <w:szCs w:val="24"/>
          <w:lang w:val="sr-Cyrl-CS"/>
        </w:rPr>
        <w:t>, тел: 011/31-31-416 од 9.00 до 13.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00 часова.</w:t>
      </w:r>
    </w:p>
    <w:p w:rsidR="00623978" w:rsidRPr="00623978" w:rsidRDefault="00623978" w:rsidP="00623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VI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en-GB"/>
        </w:rPr>
        <w:t>Општи услови за запослење: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Д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VII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Рок за подношење пријава: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Рок за подношење пријава је 8 дана и почиње да тече наредног дана од дана објављивања јавног конкурса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 периодичном издању огласа Националне службе за запошљавање.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VIII Пријава на јавни конкурс 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и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Републичке агенције за мирно решавање радних спорова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CS"/>
        </w:rPr>
        <w:t xml:space="preserve"> 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или у штампаној верзији 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у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Републичкој агенцији за мирно решавање радних спорова,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4, 11000 Београд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/>
        </w:rPr>
        <w:t>.</w:t>
      </w:r>
    </w:p>
    <w:p w:rsidR="00623978" w:rsidRPr="00623978" w:rsidRDefault="00623978" w:rsidP="006239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IX Докази које прилажу кандидати 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који су успешно прошли фазе изборног поступка пре интервјуа са Конкурсном комисијом: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оригинал или оверена фотокопија уверења о држављанству; оригинал или оверена фотокопија извода из матичне књиге рођених;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;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ом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општем управном поступку („Службени гласник РС“, број 18/16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95/18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прописано је, између осталог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да су органи у обавези да по службеној дужности, када је то не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пходно за одлучивање у складу са законским роковима, бесплатно размењују, врше увид, обрађују и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учесник конкурса у делу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Изјава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*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обрасцу п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 Рок за подношење доказа: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 поступку.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достављају на наведену адресу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XI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Врста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радног односа: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адни однос заснива се на неодређено време.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Датум и место провере компетенција учесника конкурса у изборном поступку: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наведених у обрасцу пријаве на конкурс, изборни поступак ће се спровести, почев од </w:t>
      </w:r>
      <w:r w:rsidR="00867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21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F4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март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20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22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године, о чему ће учесници конкурса бити обавештени писаним путем на адресе које су навели у својим пријавама.</w:t>
      </w:r>
    </w:p>
    <w:p w:rsidR="003D1B61" w:rsidRDefault="00623978" w:rsidP="003D1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 општ</w:t>
      </w:r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функционалних компетенција, посебних функционалних компетенција као и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понашајних компетенција обавиће се у Служби за управљање кадровима, у Палати Србија Нови Београд, Булевар Михаила Пупина број 2. (источно крило). </w:t>
      </w:r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нтервју са Конкурсном комисијом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обавиће се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просторијама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3D1B61" w:rsidRDefault="00623978" w:rsidP="003D1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AF4" w:rsidRDefault="00623978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Напомене: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а који нема положен државни стручни испит, полаже државни стручни испит у року од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шест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месеци  од  дана  заснивања</w:t>
      </w:r>
    </w:p>
    <w:p w:rsidR="001E4AF4" w:rsidRDefault="001E4AF4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радног односа.  </w:t>
      </w:r>
    </w:p>
    <w:p w:rsidR="00623978" w:rsidRPr="00623978" w:rsidRDefault="00623978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Јавни конкурс спроводи Конкурсна комисија коју је именовао директор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интернет презентацији (</w:t>
      </w:r>
      <w:hyperlink r:id="rId7" w:history="1">
        <w:r w:rsidRPr="00623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www.ramrrs.gov.rs</w:t>
        </w:r>
      </w:hyperlink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) и огласној табли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генције; на интернет презентацији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Службе за управљање кадровима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</w:t>
      </w:r>
      <w:hyperlink r:id="rId8" w:history="1">
        <w:r w:rsidRPr="00623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www.suk.gov.rs</w:t>
        </w:r>
      </w:hyperlink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sr-Cyrl-RS"/>
        </w:rPr>
        <w:t>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порталу е-управе,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на интернет презентацији, огласној табли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периодичном издању огласа Националне службе за запошљавање.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435D1" w:rsidRDefault="00B435D1"/>
    <w:sectPr w:rsidR="00B43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76C4"/>
    <w:multiLevelType w:val="hybridMultilevel"/>
    <w:tmpl w:val="B93A5994"/>
    <w:lvl w:ilvl="0" w:tplc="EE0E35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79"/>
    <w:rsid w:val="000450DC"/>
    <w:rsid w:val="00082FF8"/>
    <w:rsid w:val="000B35C3"/>
    <w:rsid w:val="000B65D9"/>
    <w:rsid w:val="000C2B67"/>
    <w:rsid w:val="001E4AF4"/>
    <w:rsid w:val="001E7784"/>
    <w:rsid w:val="0027012B"/>
    <w:rsid w:val="00312BEB"/>
    <w:rsid w:val="003A699F"/>
    <w:rsid w:val="003D1B61"/>
    <w:rsid w:val="00402995"/>
    <w:rsid w:val="004273A6"/>
    <w:rsid w:val="004F4899"/>
    <w:rsid w:val="004F7258"/>
    <w:rsid w:val="00570C26"/>
    <w:rsid w:val="00623978"/>
    <w:rsid w:val="00651547"/>
    <w:rsid w:val="00717FC9"/>
    <w:rsid w:val="007523D3"/>
    <w:rsid w:val="007B5103"/>
    <w:rsid w:val="00867591"/>
    <w:rsid w:val="00877AA2"/>
    <w:rsid w:val="00962FA5"/>
    <w:rsid w:val="009E5D4D"/>
    <w:rsid w:val="00AA58CC"/>
    <w:rsid w:val="00AC2C1B"/>
    <w:rsid w:val="00B32011"/>
    <w:rsid w:val="00B435D1"/>
    <w:rsid w:val="00BB0B16"/>
    <w:rsid w:val="00DB7A85"/>
    <w:rsid w:val="00E411FB"/>
    <w:rsid w:val="00E6072C"/>
    <w:rsid w:val="00EF1BF2"/>
    <w:rsid w:val="00F070F2"/>
    <w:rsid w:val="00F91179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F995"/>
  <w15:chartTrackingRefBased/>
  <w15:docId w15:val="{DBF506A8-CD4E-4F1F-A28E-7B5E29A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r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rrs.gov.rs" TargetMode="External"/><Relationship Id="rId5" Type="http://schemas.openxmlformats.org/officeDocument/2006/relationships/hyperlink" Target="http://www.suk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Dragana Andonovska</cp:lastModifiedBy>
  <cp:revision>6</cp:revision>
  <cp:lastPrinted>2022-02-17T10:25:00Z</cp:lastPrinted>
  <dcterms:created xsi:type="dcterms:W3CDTF">2022-02-04T13:35:00Z</dcterms:created>
  <dcterms:modified xsi:type="dcterms:W3CDTF">2022-02-17T10:34:00Z</dcterms:modified>
</cp:coreProperties>
</file>