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18" w:rsidRDefault="00E63A18" w:rsidP="001F7B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E63A18" w:rsidRDefault="00E63A18" w:rsidP="001F7B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1137" w:rsidRPr="00407AB2" w:rsidRDefault="00351C90" w:rsidP="001F7B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b/>
          <w:sz w:val="24"/>
          <w:szCs w:val="24"/>
          <w:lang w:val="sr-Cyrl-RS"/>
        </w:rPr>
        <w:t>Републичка агенција за мирно решавање радних спорова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Агенција) са седиштем у Београду, ул. Македонска бр. 4, коју заступа директор др Ивица Лазовић, </w:t>
      </w:r>
    </w:p>
    <w:p w:rsidR="00351C90" w:rsidRPr="00407AB2" w:rsidRDefault="00351C90" w:rsidP="001F7B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351C90" w:rsidRPr="00407AB2" w:rsidRDefault="006A052A" w:rsidP="001F7B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Канцеларија</w:t>
      </w:r>
      <w:r w:rsidR="00351C90" w:rsidRPr="00407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локалног омбудсмана града Крагујевца</w:t>
      </w:r>
      <w:r w:rsidR="00351C90" w:rsidRPr="00407AB2">
        <w:rPr>
          <w:rFonts w:ascii="Times New Roman" w:hAnsi="Times New Roman" w:cs="Times New Roman"/>
          <w:sz w:val="24"/>
          <w:szCs w:val="24"/>
          <w:lang w:val="sr-Cyrl-RS"/>
        </w:rPr>
        <w:t>, улица Светозара Марјовића број 7, Крагујевац, коју заступа локални омбудсман Јелена Миливојевић, закључују</w:t>
      </w:r>
    </w:p>
    <w:p w:rsidR="00350BC3" w:rsidRPr="00407AB2" w:rsidRDefault="00350BC3" w:rsidP="001F7BA8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sr-Cyrl-RS"/>
        </w:rPr>
      </w:pPr>
    </w:p>
    <w:p w:rsidR="00350BC3" w:rsidRPr="00407AB2" w:rsidRDefault="00350BC3" w:rsidP="001F7BA8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sr-Cyrl-RS"/>
        </w:rPr>
      </w:pPr>
    </w:p>
    <w:p w:rsidR="00351C90" w:rsidRPr="00407AB2" w:rsidRDefault="00351C90" w:rsidP="001F7BA8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b/>
          <w:spacing w:val="20"/>
          <w:sz w:val="24"/>
          <w:szCs w:val="24"/>
          <w:lang w:val="sr-Cyrl-RS"/>
        </w:rPr>
        <w:t>СПОРАЗУМ О САРАДЊИ</w:t>
      </w:r>
    </w:p>
    <w:p w:rsidR="00350BC3" w:rsidRPr="00407AB2" w:rsidRDefault="00350BC3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1C90" w:rsidRPr="00407AB2" w:rsidRDefault="00351C90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ПРЕДМЕТ СПОРАЗУМА</w:t>
      </w:r>
    </w:p>
    <w:p w:rsidR="00351C90" w:rsidRPr="00407AB2" w:rsidRDefault="00351C90" w:rsidP="001F7B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Pr="00407AB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351C90" w:rsidRPr="00407AB2" w:rsidRDefault="00351C90" w:rsidP="001F7BA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Овај Споразум о сарадњи утврђује циљеве, предмет и начин дугорочне стручне, техничке, едукативне и образовне сарадње споразумних страна. </w:t>
      </w:r>
    </w:p>
    <w:p w:rsidR="00351C90" w:rsidRPr="00407AB2" w:rsidRDefault="00351C90" w:rsidP="001F7BA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Будући да споразумне стране имају заједнички интерес у погледу унапређења и иновације знања и вештина у облас</w:t>
      </w:r>
      <w:r w:rsidR="00350BC3" w:rsidRPr="00407AB2">
        <w:rPr>
          <w:rFonts w:ascii="Times New Roman" w:hAnsi="Times New Roman" w:cs="Times New Roman"/>
          <w:sz w:val="24"/>
          <w:szCs w:val="24"/>
          <w:lang w:val="sr-Cyrl-RS"/>
        </w:rPr>
        <w:t>ти заштите и унапређења људских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права чије је поштовање надлежан да контролише локални омбудсман, а у обављању својих делатност</w:t>
      </w:r>
      <w:r w:rsidR="00350BC3" w:rsidRPr="00407AB2">
        <w:rPr>
          <w:rFonts w:ascii="Times New Roman" w:hAnsi="Times New Roman" w:cs="Times New Roman"/>
          <w:sz w:val="24"/>
          <w:szCs w:val="24"/>
          <w:lang w:val="sr-Cyrl-RS"/>
        </w:rPr>
        <w:t>и имају могућности за едукативном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>, образовн</w:t>
      </w:r>
      <w:r w:rsidR="00350BC3" w:rsidRPr="00407AB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и техничк</w:t>
      </w:r>
      <w:r w:rsidR="00350BC3" w:rsidRPr="00407AB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сарадњом, указала се оправдана потреба за стварањем правног оквира који ће обухватити различите видове сарадње споразумних страна.</w:t>
      </w:r>
    </w:p>
    <w:p w:rsidR="00351C90" w:rsidRPr="00407AB2" w:rsidRDefault="00351C90" w:rsidP="001F7BA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Овим Споразумом се дефинишу основна међусобна права и обавезе споразумних страна у вези са том сарадњом.</w:t>
      </w:r>
    </w:p>
    <w:p w:rsidR="00350BC3" w:rsidRPr="00407AB2" w:rsidRDefault="00350BC3" w:rsidP="001F7B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1C90" w:rsidRPr="00407AB2" w:rsidRDefault="00351C90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ЦИЉЕВИ САРАДЊЕ</w:t>
      </w:r>
    </w:p>
    <w:p w:rsidR="00351C90" w:rsidRPr="00407AB2" w:rsidRDefault="00351C90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DA41D3" w:rsidRPr="00407AB2" w:rsidRDefault="00351C90" w:rsidP="001F7BA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Споразумне стране су сагласне да ће основни циљеви стручне, едукативне и техничке сарадње бити:</w:t>
      </w:r>
    </w:p>
    <w:p w:rsidR="00DA41D3" w:rsidRPr="00407AB2" w:rsidRDefault="00351C90" w:rsidP="00350BC3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сарадња у области заштите радних права </w:t>
      </w:r>
      <w:r w:rsidR="00DA41D3" w:rsidRPr="00407AB2">
        <w:rPr>
          <w:rFonts w:ascii="Times New Roman" w:hAnsi="Times New Roman" w:cs="Times New Roman"/>
          <w:sz w:val="24"/>
          <w:szCs w:val="24"/>
          <w:lang w:val="sr-Cyrl-RS"/>
        </w:rPr>
        <w:t>запослених у Градској управи, службама,</w:t>
      </w:r>
      <w:r w:rsidR="00701137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41D3" w:rsidRPr="00407AB2">
        <w:rPr>
          <w:rFonts w:ascii="Times New Roman" w:hAnsi="Times New Roman" w:cs="Times New Roman"/>
          <w:sz w:val="24"/>
          <w:szCs w:val="24"/>
          <w:lang w:val="sr-Cyrl-RS"/>
        </w:rPr>
        <w:t>јавним предузећима,</w:t>
      </w:r>
      <w:r w:rsidR="00350BC3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41D3" w:rsidRPr="00407AB2">
        <w:rPr>
          <w:rFonts w:ascii="Times New Roman" w:hAnsi="Times New Roman" w:cs="Times New Roman"/>
          <w:sz w:val="24"/>
          <w:szCs w:val="24"/>
          <w:lang w:val="sr-Cyrl-RS"/>
        </w:rPr>
        <w:t>установама и организацијама као</w:t>
      </w:r>
      <w:r w:rsidR="00350BC3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41D3" w:rsidRPr="00407AB2">
        <w:rPr>
          <w:rFonts w:ascii="Times New Roman" w:hAnsi="Times New Roman" w:cs="Times New Roman"/>
          <w:sz w:val="24"/>
          <w:szCs w:val="24"/>
          <w:lang w:val="sr-Cyrl-RS"/>
        </w:rPr>
        <w:t>и другим организационим облицима чи</w:t>
      </w:r>
      <w:r w:rsidR="00350BC3" w:rsidRPr="00407AB2">
        <w:rPr>
          <w:rFonts w:ascii="Times New Roman" w:hAnsi="Times New Roman" w:cs="Times New Roman"/>
          <w:sz w:val="24"/>
          <w:szCs w:val="24"/>
          <w:lang w:val="sr-Cyrl-RS"/>
        </w:rPr>
        <w:t>ји је оснивач град Крагујевац (</w:t>
      </w:r>
      <w:r w:rsidR="00DA41D3" w:rsidRPr="00407AB2">
        <w:rPr>
          <w:rFonts w:ascii="Times New Roman" w:hAnsi="Times New Roman" w:cs="Times New Roman"/>
          <w:sz w:val="24"/>
          <w:szCs w:val="24"/>
          <w:lang w:val="sr-Cyrl-RS"/>
        </w:rPr>
        <w:t>у даљем тексту орган,</w:t>
      </w:r>
      <w:r w:rsidR="00350BC3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41D3" w:rsidRPr="00407AB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односно служба)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>, а посебно у области заштите од дискриминације и злостављања на раду;</w:t>
      </w:r>
    </w:p>
    <w:p w:rsidR="00DA41D3" w:rsidRPr="00407AB2" w:rsidRDefault="00DA41D3" w:rsidP="00350BC3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подстицање </w:t>
      </w:r>
      <w:r w:rsidR="00351C90" w:rsidRPr="00407AB2">
        <w:rPr>
          <w:rFonts w:ascii="Times New Roman" w:hAnsi="Times New Roman" w:cs="Times New Roman"/>
          <w:sz w:val="24"/>
          <w:szCs w:val="24"/>
          <w:lang w:val="sr-Cyrl-RS"/>
        </w:rPr>
        <w:t>дијалога у области заштит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>е радних права запослених у ор</w:t>
      </w:r>
      <w:r w:rsidR="00350BC3" w:rsidRPr="00407AB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анима односно службама </w:t>
      </w:r>
      <w:r w:rsidR="00350BC3" w:rsidRPr="00407AB2">
        <w:rPr>
          <w:rFonts w:ascii="Times New Roman" w:hAnsi="Times New Roman" w:cs="Times New Roman"/>
          <w:sz w:val="24"/>
          <w:szCs w:val="24"/>
          <w:lang w:val="sr-Cyrl-RS"/>
        </w:rPr>
        <w:t>кроз алтернатив</w:t>
      </w:r>
      <w:r w:rsidR="00351C90" w:rsidRPr="00407AB2">
        <w:rPr>
          <w:rFonts w:ascii="Times New Roman" w:hAnsi="Times New Roman" w:cs="Times New Roman"/>
          <w:sz w:val="24"/>
          <w:szCs w:val="24"/>
          <w:lang w:val="sr-Cyrl-RS"/>
        </w:rPr>
        <w:t>не механизме за решавање спорова;</w:t>
      </w:r>
    </w:p>
    <w:p w:rsidR="005B60AC" w:rsidRPr="00407AB2" w:rsidRDefault="00351C90" w:rsidP="00350BC3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размена искустава у вези са заштитом и</w:t>
      </w:r>
      <w:r w:rsidR="00DA41D3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унапређењем људских 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права</w:t>
      </w:r>
      <w:r w:rsidR="005B60AC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рада,</w:t>
      </w:r>
      <w:r w:rsidR="00DA41D3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чије је поштовање надлежан</w:t>
      </w:r>
      <w:r w:rsidR="005B60AC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да контролише локални омбудсман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B60AC" w:rsidRPr="00407AB2" w:rsidRDefault="00351C90" w:rsidP="00350BC3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информисање о примени прописа и пракси у примени радног права на</w:t>
      </w:r>
      <w:r w:rsidR="005B60AC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запослене у</w:t>
      </w:r>
      <w:r w:rsidR="00350BC3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0AC" w:rsidRPr="00407AB2">
        <w:rPr>
          <w:rFonts w:ascii="Times New Roman" w:hAnsi="Times New Roman" w:cs="Times New Roman"/>
          <w:sz w:val="24"/>
          <w:szCs w:val="24"/>
          <w:lang w:val="sr-Cyrl-RS"/>
        </w:rPr>
        <w:t>органима односно службама чији је оснивач град Крагујевац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, као и у области родне равноправности и антидискриминационе политике; </w:t>
      </w:r>
    </w:p>
    <w:p w:rsidR="005B60AC" w:rsidRPr="00407AB2" w:rsidRDefault="00351C90" w:rsidP="00350BC3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припрема и учешће у реализацији националних и међународних пројеката;</w:t>
      </w:r>
    </w:p>
    <w:p w:rsidR="005B60AC" w:rsidRPr="00407AB2" w:rsidRDefault="00351C90" w:rsidP="00350BC3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организовање стручних саветовања, семинара и других скупова;</w:t>
      </w:r>
    </w:p>
    <w:p w:rsidR="005B60AC" w:rsidRPr="00407AB2" w:rsidRDefault="00351C90" w:rsidP="00350BC3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размена стручних знања, стандарда, искустава и информација;</w:t>
      </w:r>
    </w:p>
    <w:p w:rsidR="005B60AC" w:rsidRPr="00407AB2" w:rsidRDefault="00351C90" w:rsidP="00350BC3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сарадња на припреми курсева, семинара, научних скупова, конференција, округлих столова и други</w:t>
      </w:r>
      <w:r w:rsidR="006A052A" w:rsidRPr="00407AB2">
        <w:rPr>
          <w:rFonts w:ascii="Times New Roman" w:hAnsi="Times New Roman" w:cs="Times New Roman"/>
          <w:sz w:val="24"/>
          <w:szCs w:val="24"/>
          <w:lang w:val="sr-Cyrl-RS"/>
        </w:rPr>
        <w:t>х облика континуиране едукације.</w:t>
      </w:r>
    </w:p>
    <w:p w:rsidR="005B60AC" w:rsidRPr="00407AB2" w:rsidRDefault="00351C90" w:rsidP="001F7B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1137" w:rsidRPr="00407A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Споразумне стране су сагласне да предмет и циљеви сарадње могу да буду и друга питања, а за која се споразумно утврди да су од заједничког интереса. </w:t>
      </w:r>
    </w:p>
    <w:p w:rsidR="001F7BA8" w:rsidRPr="00407AB2" w:rsidRDefault="005B60A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</w:p>
    <w:p w:rsidR="005B60AC" w:rsidRPr="00407AB2" w:rsidRDefault="00351C90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НАЧИН ОСТВАРИВАЊА САРАДЊЕ</w:t>
      </w:r>
    </w:p>
    <w:p w:rsidR="005B60AC" w:rsidRPr="00407AB2" w:rsidRDefault="00351C90" w:rsidP="006379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5B60AC" w:rsidRPr="00407AB2" w:rsidRDefault="00351C9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B6A" w:rsidRPr="00407A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>У циљу успешне реализације овог Споразума споразумне стране се обавезују да ће се у свему придржавати важећих законских прописа и обавеза преузетих овим Споразумом.</w:t>
      </w:r>
    </w:p>
    <w:p w:rsidR="005B60AC" w:rsidRPr="00407AB2" w:rsidRDefault="00351C90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Члан 4.</w:t>
      </w:r>
    </w:p>
    <w:p w:rsidR="005B60AC" w:rsidRPr="00407AB2" w:rsidRDefault="005B60AC" w:rsidP="001E4B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1C90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Сарадња по овом Споразуму биће остваривана закључивањем посебних споразума за сваки појединачни вид сарадње. Посебним споразумима ће бити регулисан предмет сваке конкретне сарадње, начин, услови, рокови и остала питања од значаја за реализацију конкретних пројеката. </w:t>
      </w:r>
    </w:p>
    <w:p w:rsidR="005B60AC" w:rsidRPr="00407AB2" w:rsidRDefault="00351C90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Члан 5.</w:t>
      </w:r>
    </w:p>
    <w:p w:rsidR="005B60AC" w:rsidRPr="00407AB2" w:rsidRDefault="00351C90" w:rsidP="001E4B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стручно-техничке сарадње споразумне стране ће се </w:t>
      </w:r>
      <w:r w:rsidR="00407AB2"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придржавати следећих правила: 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>добри пословни обичаји</w:t>
      </w:r>
      <w:r w:rsidR="00407AB2" w:rsidRPr="00407AB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потпуно узајамно поверење и солидарност у наступу према трећим лицим</w:t>
      </w:r>
      <w:r w:rsidR="00407AB2" w:rsidRPr="00407AB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обострано пружање најповољнијих услова сарадње</w:t>
      </w:r>
      <w:r w:rsidR="00407AB2" w:rsidRPr="00407AB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поштовање обавезе чувања тајних података, у складу са прописима Републике Србије и интерном правном регулативом споразумних страна. </w:t>
      </w:r>
    </w:p>
    <w:p w:rsidR="001F7BA8" w:rsidRDefault="001F7BA8" w:rsidP="001F7BA8">
      <w:pPr>
        <w:tabs>
          <w:tab w:val="left" w:pos="6807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63A18" w:rsidRDefault="00E63A18" w:rsidP="001F7BA8">
      <w:pPr>
        <w:tabs>
          <w:tab w:val="left" w:pos="6807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F7BA8" w:rsidRPr="00407AB2" w:rsidRDefault="00351C90" w:rsidP="00350BC3">
      <w:pPr>
        <w:tabs>
          <w:tab w:val="left" w:pos="6807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ПРАВА И ОБАВЕЗЕ СПОРАЗУМНИХ СТРАНА</w:t>
      </w:r>
    </w:p>
    <w:p w:rsidR="005B60AC" w:rsidRPr="00407AB2" w:rsidRDefault="001F7BA8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351C90" w:rsidRPr="00407AB2">
        <w:rPr>
          <w:rFonts w:ascii="Times New Roman" w:hAnsi="Times New Roman" w:cs="Times New Roman"/>
          <w:sz w:val="24"/>
          <w:szCs w:val="24"/>
          <w:lang w:val="sr-Cyrl-RS"/>
        </w:rPr>
        <w:t>лан 6.</w:t>
      </w:r>
    </w:p>
    <w:p w:rsidR="005B60AC" w:rsidRPr="00407AB2" w:rsidRDefault="00351C90" w:rsidP="001E4B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Споразумне стране ће имати сва права и обавезе које проистичу из овог Споразума, посебних споразума који ће на основу њега бити закључивани, као и сва права и обавезе које имају на основу важећих прописа. </w:t>
      </w:r>
    </w:p>
    <w:p w:rsidR="005B60AC" w:rsidRPr="00407AB2" w:rsidRDefault="00351C90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ЗАВРШНЕ ОДРЕДБЕ</w:t>
      </w:r>
    </w:p>
    <w:p w:rsidR="005B60AC" w:rsidRPr="00407AB2" w:rsidRDefault="00351C90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Члан 7.</w:t>
      </w:r>
    </w:p>
    <w:p w:rsidR="005B60AC" w:rsidRPr="00407AB2" w:rsidRDefault="00351C90" w:rsidP="001F7BA8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За све што није предвиђено овим Споразумом примењиваће се одредбе Закона о облигационим односима.</w:t>
      </w:r>
    </w:p>
    <w:p w:rsidR="005B60AC" w:rsidRPr="00407AB2" w:rsidRDefault="00351C90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Члан 8.</w:t>
      </w:r>
    </w:p>
    <w:p w:rsidR="005B60AC" w:rsidRPr="00407AB2" w:rsidRDefault="00351C90" w:rsidP="001F7B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B6A" w:rsidRPr="00407A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>Овај Споразум се закључује на неодређено време.</w:t>
      </w:r>
    </w:p>
    <w:p w:rsidR="005B60AC" w:rsidRPr="00407AB2" w:rsidRDefault="00351C90" w:rsidP="001F7B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B6A" w:rsidRPr="00407A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Свака споразумна страна може одустати од овог Споразума уз благовремено писано обавештење друге стране. </w:t>
      </w:r>
    </w:p>
    <w:p w:rsidR="005B60AC" w:rsidRPr="00407AB2" w:rsidRDefault="00351C90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Члан 9.</w:t>
      </w:r>
    </w:p>
    <w:p w:rsidR="005B60AC" w:rsidRPr="00407AB2" w:rsidRDefault="00351C90" w:rsidP="001E4B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Споразум ступа на снагу даном потписивања.</w:t>
      </w:r>
    </w:p>
    <w:p w:rsidR="005B60AC" w:rsidRPr="00407AB2" w:rsidRDefault="00351C90" w:rsidP="001F7BA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>Члан 10.</w:t>
      </w:r>
    </w:p>
    <w:p w:rsidR="005B60AC" w:rsidRPr="00407AB2" w:rsidRDefault="00351C90" w:rsidP="001E4B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AB2">
        <w:rPr>
          <w:rFonts w:ascii="Times New Roman" w:hAnsi="Times New Roman" w:cs="Times New Roman"/>
          <w:sz w:val="24"/>
          <w:szCs w:val="24"/>
          <w:lang w:val="sr-Cyrl-RS"/>
        </w:rPr>
        <w:t xml:space="preserve">Овај Споразум сачињен је у 4 (четири) истоветна примерка, по 2 (два) за сваку споразумну страну. </w:t>
      </w:r>
    </w:p>
    <w:p w:rsidR="00350BC3" w:rsidRPr="00407AB2" w:rsidRDefault="00350B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BC3" w:rsidRPr="00407AB2" w:rsidRDefault="00350B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92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960"/>
      </w:tblGrid>
      <w:tr w:rsidR="00701137" w:rsidRPr="00407AB2" w:rsidTr="00350BC3">
        <w:trPr>
          <w:cantSplit/>
          <w:trHeight w:val="2641"/>
          <w:tblHeader/>
        </w:trPr>
        <w:tc>
          <w:tcPr>
            <w:tcW w:w="4960" w:type="dxa"/>
          </w:tcPr>
          <w:p w:rsidR="00701137" w:rsidRPr="00407AB2" w:rsidRDefault="00701137" w:rsidP="00E3161C">
            <w:pPr>
              <w:pStyle w:val="Normal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407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За Републичку </w:t>
            </w:r>
            <w:r w:rsidR="00350BC3" w:rsidRPr="00407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агенцију за мирно </w:t>
            </w:r>
            <w:r w:rsidRPr="00407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решавање радних спорова</w:t>
            </w:r>
          </w:p>
          <w:p w:rsidR="00701137" w:rsidRPr="00407AB2" w:rsidRDefault="00701137" w:rsidP="00701137">
            <w:pPr>
              <w:pStyle w:val="Normal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701137" w:rsidRPr="00407AB2" w:rsidRDefault="00701137" w:rsidP="0070113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407A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ДИРЕКТОР</w:t>
            </w:r>
          </w:p>
          <w:p w:rsidR="00701137" w:rsidRPr="00407AB2" w:rsidRDefault="00701137" w:rsidP="00701137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</w:p>
          <w:p w:rsidR="00701137" w:rsidRPr="00407AB2" w:rsidRDefault="00701137" w:rsidP="00350BC3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407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др Ивица Лазовић</w:t>
            </w:r>
          </w:p>
        </w:tc>
        <w:tc>
          <w:tcPr>
            <w:tcW w:w="4960" w:type="dxa"/>
          </w:tcPr>
          <w:p w:rsidR="00701137" w:rsidRPr="00407AB2" w:rsidRDefault="00FF3172" w:rsidP="00E3161C">
            <w:pPr>
              <w:pStyle w:val="Normal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="00701137" w:rsidRPr="00407A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локалног омбудсмана</w:t>
            </w:r>
            <w:r w:rsidR="00701137" w:rsidRPr="00407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701137" w:rsidRPr="00407AB2" w:rsidRDefault="00701137" w:rsidP="00E3161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</w:p>
          <w:p w:rsidR="00701137" w:rsidRPr="00407AB2" w:rsidRDefault="00701137" w:rsidP="00701137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407A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      </w:t>
            </w:r>
          </w:p>
          <w:p w:rsidR="00701137" w:rsidRPr="00407AB2" w:rsidRDefault="00FF3172" w:rsidP="00701137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 xml:space="preserve">        </w:t>
            </w:r>
            <w:r w:rsidR="00701137" w:rsidRPr="00407A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ЛОКАЛНИ ОМБУДСМАН</w:t>
            </w:r>
          </w:p>
          <w:p w:rsidR="00701137" w:rsidRPr="00407AB2" w:rsidRDefault="00701137" w:rsidP="00701137">
            <w:pPr>
              <w:pStyle w:val="Normal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701137" w:rsidRPr="00407AB2" w:rsidRDefault="00701137" w:rsidP="00E3161C">
            <w:pPr>
              <w:pStyle w:val="Normal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407A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 Јелена Миливојевић</w:t>
            </w:r>
          </w:p>
        </w:tc>
      </w:tr>
    </w:tbl>
    <w:p w:rsidR="003F15B3" w:rsidRPr="00701137" w:rsidRDefault="003F15B3" w:rsidP="00350BC3">
      <w:pPr>
        <w:rPr>
          <w:rFonts w:ascii="Times New Roman" w:hAnsi="Times New Roman" w:cs="Times New Roman"/>
          <w:sz w:val="24"/>
          <w:szCs w:val="24"/>
        </w:rPr>
      </w:pPr>
    </w:p>
    <w:sectPr w:rsidR="003F15B3" w:rsidRPr="00701137" w:rsidSect="00350BC3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F2F"/>
    <w:multiLevelType w:val="hybridMultilevel"/>
    <w:tmpl w:val="D33422AA"/>
    <w:lvl w:ilvl="0" w:tplc="D77AF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F65E84"/>
    <w:multiLevelType w:val="hybridMultilevel"/>
    <w:tmpl w:val="26587776"/>
    <w:lvl w:ilvl="0" w:tplc="2C74AB9C">
      <w:numFmt w:val="bullet"/>
      <w:lvlText w:val="-"/>
      <w:lvlJc w:val="left"/>
      <w:pPr>
        <w:ind w:left="112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90"/>
    <w:rsid w:val="001E4B6A"/>
    <w:rsid w:val="001F7BA8"/>
    <w:rsid w:val="00350BC3"/>
    <w:rsid w:val="00351C90"/>
    <w:rsid w:val="003F15B3"/>
    <w:rsid w:val="00407AB2"/>
    <w:rsid w:val="00524214"/>
    <w:rsid w:val="005B60AC"/>
    <w:rsid w:val="0063790F"/>
    <w:rsid w:val="006A052A"/>
    <w:rsid w:val="00701137"/>
    <w:rsid w:val="00DA41D3"/>
    <w:rsid w:val="00E63A18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C47B"/>
  <w15:docId w15:val="{7E4E6602-8DF0-45FE-B1FB-C5401D3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7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701137"/>
    <w:pPr>
      <w:spacing w:after="160" w:line="259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5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B86F-DA4F-4D5E-8A23-F23CC28B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Zastitnik4</dc:creator>
  <cp:lastModifiedBy>Ivica Lazovic</cp:lastModifiedBy>
  <cp:revision>4</cp:revision>
  <cp:lastPrinted>2024-01-16T08:12:00Z</cp:lastPrinted>
  <dcterms:created xsi:type="dcterms:W3CDTF">2024-01-15T09:26:00Z</dcterms:created>
  <dcterms:modified xsi:type="dcterms:W3CDTF">2024-01-16T08:12:00Z</dcterms:modified>
</cp:coreProperties>
</file>